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Emily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Harris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z w:val="29"/>
        </w:rPr>
        <w:t>Lab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medical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lab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clinical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diagnostics</w:t>
      </w:r>
    </w:p>
    <w:p>
      <w:pPr>
        <w:spacing w:line="273" w:lineRule="auto" w:before="26"/>
        <w:ind w:left="493" w:right="305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Medical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lab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sample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processing,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entry,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laboratory </w:t>
      </w:r>
      <w:r>
        <w:rPr>
          <w:color w:val="FFFFFF"/>
          <w:spacing w:val="-2"/>
          <w:w w:val="105"/>
          <w:sz w:val="16"/>
        </w:rPr>
        <w:t>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046"/>
      </w:pPr>
      <w:r>
        <w:rPr>
          <w:w w:val="105"/>
        </w:rPr>
        <w:t>Medical Lab Assistant </w:t>
      </w:r>
      <w:r>
        <w:rPr>
          <w:w w:val="105"/>
          <w:position w:val="2"/>
        </w:rPr>
        <w:t>| </w:t>
      </w:r>
      <w:r>
        <w:rPr>
          <w:w w:val="105"/>
        </w:rPr>
        <w:t>CityMed Diagnostics, Chicago, IL June 2022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531" w:space="2301"/>
            <w:col w:w="74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42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Proﬁle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10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Processed and analyzed over 300 weekly blood and urine samples with 99%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9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calibrate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equipment,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reliability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technicians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inconsistencies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2422" w:space="1150"/>
            <w:col w:w="7688"/>
          </w:cols>
        </w:sectPr>
      </w:pPr>
    </w:p>
    <w:p>
      <w:pPr>
        <w:pStyle w:val="BodyText"/>
        <w:spacing w:before="37"/>
      </w:pPr>
    </w:p>
    <w:p>
      <w:pPr>
        <w:pStyle w:val="BodyText"/>
        <w:ind w:left="642"/>
      </w:pPr>
      <w:r>
        <w:rPr>
          <w:color w:val="424242"/>
        </w:rPr>
        <w:t>Chicago,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IL</w:t>
      </w:r>
    </w:p>
    <w:p>
      <w:pPr>
        <w:pStyle w:val="BodyText"/>
        <w:spacing w:line="268" w:lineRule="auto" w:before="158"/>
        <w:ind w:left="642" w:right="2914"/>
      </w:pPr>
      <w:r>
        <w:rPr/>
        <w:br w:type="column"/>
      </w:r>
      <w:r>
        <w:rPr>
          <w:w w:val="105"/>
        </w:rPr>
        <w:t>Lab Intern </w:t>
      </w:r>
      <w:r>
        <w:rPr>
          <w:w w:val="105"/>
          <w:position w:val="2"/>
        </w:rPr>
        <w:t>| </w:t>
      </w:r>
      <w:r>
        <w:rPr>
          <w:w w:val="105"/>
        </w:rPr>
        <w:t>Northside Medical Center, Chicago, IL January 2019 – May 2022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624" w:space="1780"/>
            <w:col w:w="7856"/>
          </w:cols>
        </w:sectPr>
      </w:pPr>
    </w:p>
    <w:p>
      <w:pPr>
        <w:pStyle w:val="Heading1"/>
        <w:spacing w:before="313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sample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logging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levels,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remained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well-</w:t>
      </w:r>
      <w:r>
        <w:rPr>
          <w:spacing w:val="-2"/>
          <w:w w:val="105"/>
          <w:sz w:val="18"/>
        </w:rPr>
        <w:t>stocked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1853" w:space="2258"/>
            <w:col w:w="7149"/>
          </w:cols>
        </w:sectPr>
      </w:pPr>
    </w:p>
    <w:p>
      <w:pPr>
        <w:pStyle w:val="BodyText"/>
        <w:spacing w:before="120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48624"/>
                            <a:ext cx="226695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57475">
                                <a:moveTo>
                                  <a:pt x="0" y="2657474"/>
                                </a:moveTo>
                                <a:lnTo>
                                  <a:pt x="2266949" y="26574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1497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514975"/>
                                </a:lnTo>
                                <a:lnTo>
                                  <a:pt x="2266950" y="551497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1626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5867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2675;width:3570;height:4185" id="docshape2" filled="true" fillcolor="#49443d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685" id="docshape4" coordorigin="255,3990" coordsize="3570,8685" path="m3825,10380l255,10380,255,12675,3825,12675,3825,10380xm3825,8355l255,8355,255,9705,3825,9705,3825,8355xm3825,5310l255,5310,255,7680,3825,7680,3825,5310xm3825,3990l255,3990,255,4620,3825,4620,3825,3990xe" filled="true" fillcolor="#49443d" stroked="false">
                  <v:path arrowok="t"/>
                  <v:fill opacity="32899f" type="solid"/>
                </v:shape>
                <v:rect style="position:absolute;left:0;top:4620;width:4020;height:690" id="docshape5" filled="true" fillcolor="#49443d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49443d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9705;width:4020;height:675" id="docshape13" filled="true" fillcolor="#49443d" stroked="false">
                  <v:fill type="solid"/>
                </v:rect>
                <v:shape style="position:absolute;left:3825;top:10372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line="273" w:lineRule="auto" w:before="0"/>
        <w:ind w:left="215" w:right="7423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of Science (A.S.) in Medical Laboratory Technology</w:t>
      </w:r>
    </w:p>
    <w:p>
      <w:pPr>
        <w:spacing w:line="273" w:lineRule="auto" w:before="1"/>
        <w:ind w:left="215" w:right="8683" w:firstLine="0"/>
        <w:jc w:val="left"/>
        <w:rPr>
          <w:sz w:val="16"/>
        </w:rPr>
      </w:pPr>
      <w:r>
        <w:rPr>
          <w:color w:val="424242"/>
          <w:w w:val="105"/>
          <w:sz w:val="16"/>
        </w:rPr>
        <w:t>Harper College, Palatine, IL May 2019</w:t>
      </w:r>
    </w:p>
    <w:p>
      <w:pPr>
        <w:pStyle w:val="BodyText"/>
        <w:spacing w:before="130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Sample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Data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recording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spacing w:val="-5"/>
          <w:w w:val="105"/>
          <w:sz w:val="16"/>
        </w:rPr>
        <w:t>QA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Lab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equipment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maintenance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HIPAA</w:t>
      </w:r>
      <w:r>
        <w:rPr>
          <w:color w:val="424242"/>
          <w:spacing w:val="-1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compliance</w:t>
      </w:r>
    </w:p>
    <w:sectPr>
      <w:type w:val="continuous"/>
      <w:pgSz w:w="11920" w:h="16860"/>
      <w:pgMar w:top="780" w:bottom="280" w:left="3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2025-04-09T11:35:17Z</dcterms:created>
  <dcterms:modified xsi:type="dcterms:W3CDTF">2025-04-09T11:35:17Z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2025-04-09T00:00:00Z</vt:filetime>
  </property>
  <property fmtid="{D5CDD505-2E9C-101B-9397-08002B2CF9AE}" pid="5" name="Producer">
    <vt:lpwstr>Skia/PDF m121</vt:lpwstr>
  </property>
</Properties>
</file>