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131313"/>
          <w:spacing w:val="-8"/>
        </w:rPr>
        <w:t>Your</w:t>
      </w:r>
      <w:r>
        <w:rPr>
          <w:color w:val="131313"/>
          <w:spacing w:val="-15"/>
        </w:rPr>
        <w:t> </w:t>
      </w:r>
      <w:r>
        <w:rPr>
          <w:color w:val="131313"/>
          <w:spacing w:val="-4"/>
        </w:rPr>
        <w:t>Name</w:t>
      </w:r>
    </w:p>
    <w:p>
      <w:pPr>
        <w:pStyle w:val="BodyText"/>
        <w:spacing w:before="6"/>
        <w:ind w:left="0" w:firstLine="0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382524</wp:posOffset>
                </wp:positionH>
                <wp:positionV relativeFrom="paragraph">
                  <wp:posOffset>48876</wp:posOffset>
                </wp:positionV>
                <wp:extent cx="7009130" cy="18415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0091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9130" h="18415">
                              <a:moveTo>
                                <a:pt x="70088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7008876" y="18288"/>
                              </a:lnTo>
                              <a:lnTo>
                                <a:pt x="7008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31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0.120001pt;margin-top:3.848555pt;width:551.88pt;height:1.44pt;mso-position-horizontal-relative:page;mso-position-vertical-relative:paragraph;z-index:-15728640;mso-wrap-distance-left:0;mso-wrap-distance-right:0" id="docshape1" filled="true" fillcolor="#131313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22"/>
        <w:ind w:left="131" w:firstLine="0"/>
      </w:pPr>
      <w:r>
        <w:rPr>
          <w:color w:val="404040"/>
        </w:rPr>
        <w:t>City,</w:t>
      </w:r>
      <w:r>
        <w:rPr>
          <w:color w:val="404040"/>
          <w:spacing w:val="-7"/>
        </w:rPr>
        <w:t> </w:t>
      </w:r>
      <w:r>
        <w:rPr>
          <w:color w:val="404040"/>
        </w:rPr>
        <w:t>State</w:t>
      </w:r>
      <w:r>
        <w:rPr>
          <w:color w:val="404040"/>
          <w:spacing w:val="-4"/>
        </w:rPr>
        <w:t> </w:t>
      </w:r>
      <w:r>
        <w:rPr>
          <w:color w:val="404040"/>
        </w:rPr>
        <w:t>Abbreviation</w:t>
      </w:r>
      <w:r>
        <w:rPr>
          <w:color w:val="404040"/>
          <w:spacing w:val="-4"/>
        </w:rPr>
        <w:t> </w:t>
      </w:r>
      <w:r>
        <w:rPr>
          <w:color w:val="404040"/>
        </w:rPr>
        <w:t>Zip</w:t>
      </w:r>
      <w:r>
        <w:rPr>
          <w:color w:val="404040"/>
          <w:spacing w:val="-4"/>
        </w:rPr>
        <w:t> </w:t>
      </w:r>
      <w:r>
        <w:rPr>
          <w:color w:val="404040"/>
        </w:rPr>
        <w:t>Code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</w:rPr>
        <w:t>(123)</w:t>
      </w:r>
      <w:r>
        <w:rPr>
          <w:color w:val="404040"/>
          <w:spacing w:val="-4"/>
        </w:rPr>
        <w:t> </w:t>
      </w:r>
      <w:r>
        <w:rPr>
          <w:color w:val="404040"/>
        </w:rPr>
        <w:t>456-7890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6"/>
        </w:rPr>
        <w:t> </w:t>
      </w:r>
      <w:hyperlink r:id="rId5">
        <w:r>
          <w:rPr>
            <w:color w:val="404040"/>
          </w:rPr>
          <w:t>email@example.com</w:t>
        </w:r>
      </w:hyperlink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</w:rPr>
        <w:t>LinkedIn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  <w:spacing w:val="-2"/>
        </w:rPr>
        <w:t>Portfolio</w:t>
      </w:r>
    </w:p>
    <w:p>
      <w:pPr>
        <w:pStyle w:val="BodyText"/>
        <w:spacing w:before="142"/>
        <w:ind w:left="0" w:firstLine="0"/>
      </w:pPr>
    </w:p>
    <w:p>
      <w:pPr>
        <w:pStyle w:val="Heading1"/>
      </w:pPr>
      <w:bookmarkStart w:name="Profile" w:id="1"/>
      <w:bookmarkEnd w:id="1"/>
      <w:r>
        <w:rPr>
          <w:b w:val="0"/>
        </w:rPr>
      </w:r>
      <w:r>
        <w:rPr>
          <w:color w:val="4E4E4E"/>
          <w:spacing w:val="-2"/>
        </w:rPr>
        <w:t>Profile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62" w:after="0"/>
        <w:ind w:left="491" w:right="190" w:hanging="361"/>
        <w:jc w:val="left"/>
        <w:rPr>
          <w:sz w:val="22"/>
        </w:rPr>
      </w:pPr>
      <w:r>
        <w:rPr>
          <w:color w:val="404040"/>
          <w:sz w:val="22"/>
        </w:rPr>
        <w:t>A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results-driven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Program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Manager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significant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experience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top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consulting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firms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like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McKinsey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&amp;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Company and Accenture. Holds an MBA from Harvard Business School, a Master of Science in Project Management from Northwestern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University,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Bachelor's in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Business Administration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from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UC Berkeley.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Proven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track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record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in strategic planning, budgeting, stakeholder management, and leading efficient projects; boosted program efficiency by 25% and reduced project costs by up to 15%, validating adeptness at financial tracking. Holds key certifications such as PMP, CSM, and PgMP that underscore strong project and program management skills.</w:t>
      </w:r>
    </w:p>
    <w:p>
      <w:pPr>
        <w:pStyle w:val="BodyText"/>
        <w:spacing w:before="139"/>
        <w:ind w:left="0" w:firstLine="0"/>
      </w:pPr>
    </w:p>
    <w:p>
      <w:pPr>
        <w:pStyle w:val="Heading1"/>
        <w:spacing w:before="1"/>
      </w:pPr>
      <w:bookmarkStart w:name="Education" w:id="2"/>
      <w:bookmarkEnd w:id="2"/>
      <w:r>
        <w:rPr>
          <w:b w:val="0"/>
        </w:rPr>
      </w:r>
      <w:r>
        <w:rPr>
          <w:color w:val="4E4E4E"/>
          <w:spacing w:val="-2"/>
        </w:rPr>
        <w:t>Education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62" w:after="0"/>
        <w:ind w:left="491" w:right="864" w:hanging="361"/>
        <w:jc w:val="left"/>
        <w:rPr>
          <w:sz w:val="22"/>
        </w:rPr>
      </w:pPr>
      <w:r>
        <w:rPr>
          <w:color w:val="404040"/>
          <w:sz w:val="22"/>
        </w:rPr>
        <w:t>Master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Science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Project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Management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NORTHWESTERN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UNIVERSITY,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Evanston,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Illinois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Graduated December 2023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81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Master</w:t>
      </w:r>
      <w:r>
        <w:rPr>
          <w:color w:val="404040"/>
          <w:spacing w:val="-10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Business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Administration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HARVARD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BUSINESS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SCHOOL,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Boston,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Massachusetts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Graduated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May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4"/>
          <w:sz w:val="22"/>
        </w:rPr>
        <w:t>2020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81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Bachelor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Science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Business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Administration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UNIVERSITY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CALIFORNIA,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Berkeley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Graduated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June</w:t>
      </w:r>
      <w:r>
        <w:rPr>
          <w:color w:val="404040"/>
          <w:spacing w:val="-4"/>
          <w:sz w:val="22"/>
        </w:rPr>
        <w:t> 2018</w:t>
      </w:r>
    </w:p>
    <w:p>
      <w:pPr>
        <w:pStyle w:val="BodyText"/>
        <w:spacing w:before="139"/>
        <w:ind w:left="0" w:firstLine="0"/>
      </w:pPr>
    </w:p>
    <w:p>
      <w:pPr>
        <w:pStyle w:val="Heading1"/>
        <w:spacing w:before="1"/>
      </w:pPr>
      <w:bookmarkStart w:name="Certifications" w:id="3"/>
      <w:bookmarkEnd w:id="3"/>
      <w:r>
        <w:rPr>
          <w:b w:val="0"/>
        </w:rPr>
      </w:r>
      <w:r>
        <w:rPr>
          <w:color w:val="4E4E4E"/>
          <w:spacing w:val="-2"/>
        </w:rPr>
        <w:t>Certifications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62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Project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Management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Professional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(PMP),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Project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Management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Institute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(PMI),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4"/>
          <w:sz w:val="22"/>
        </w:rPr>
        <w:t>2023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80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Certified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ScrumMaster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(CSM),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Scrum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Alliance,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4"/>
          <w:sz w:val="22"/>
        </w:rPr>
        <w:t>2021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78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Program</w:t>
      </w:r>
      <w:r>
        <w:rPr>
          <w:color w:val="404040"/>
          <w:spacing w:val="-9"/>
          <w:sz w:val="22"/>
        </w:rPr>
        <w:t> </w:t>
      </w:r>
      <w:r>
        <w:rPr>
          <w:color w:val="404040"/>
          <w:sz w:val="22"/>
        </w:rPr>
        <w:t>Management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Professional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(PgMP),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Project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Management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Institute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(PMI),</w:t>
      </w:r>
      <w:r>
        <w:rPr>
          <w:color w:val="404040"/>
          <w:spacing w:val="-7"/>
          <w:sz w:val="22"/>
        </w:rPr>
        <w:t> </w:t>
      </w:r>
      <w:r>
        <w:rPr>
          <w:color w:val="404040"/>
          <w:spacing w:val="-4"/>
          <w:sz w:val="22"/>
        </w:rPr>
        <w:t>2020</w:t>
      </w:r>
    </w:p>
    <w:p>
      <w:pPr>
        <w:pStyle w:val="BodyText"/>
        <w:spacing w:before="140"/>
        <w:ind w:left="0" w:firstLine="0"/>
      </w:pPr>
    </w:p>
    <w:p>
      <w:pPr>
        <w:pStyle w:val="Heading1"/>
      </w:pPr>
      <w:bookmarkStart w:name="Key Skills" w:id="4"/>
      <w:bookmarkEnd w:id="4"/>
      <w:r>
        <w:rPr>
          <w:b w:val="0"/>
        </w:rPr>
      </w:r>
      <w:r>
        <w:rPr>
          <w:color w:val="4E4E4E"/>
        </w:rPr>
        <w:t>Key</w:t>
      </w:r>
      <w:r>
        <w:rPr>
          <w:color w:val="4E4E4E"/>
          <w:spacing w:val="-1"/>
        </w:rPr>
        <w:t> </w:t>
      </w:r>
      <w:r>
        <w:rPr>
          <w:color w:val="4E4E4E"/>
          <w:spacing w:val="-2"/>
        </w:rPr>
        <w:t>Skills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62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Budgeting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Financial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2"/>
          <w:sz w:val="22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81" w:after="0"/>
        <w:ind w:left="491" w:right="0" w:hanging="360"/>
        <w:jc w:val="left"/>
        <w:rPr>
          <w:sz w:val="22"/>
        </w:rPr>
      </w:pPr>
      <w:r>
        <w:rPr>
          <w:color w:val="404040"/>
          <w:spacing w:val="-2"/>
          <w:sz w:val="22"/>
        </w:rPr>
        <w:t>Leadership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80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Project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80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Strategic</w:t>
      </w:r>
      <w:r>
        <w:rPr>
          <w:color w:val="404040"/>
          <w:spacing w:val="-7"/>
          <w:sz w:val="22"/>
        </w:rPr>
        <w:t> </w:t>
      </w:r>
      <w:r>
        <w:rPr>
          <w:color w:val="404040"/>
          <w:spacing w:val="-2"/>
          <w:sz w:val="22"/>
        </w:rPr>
        <w:t>Planning</w:t>
      </w:r>
    </w:p>
    <w:p>
      <w:pPr>
        <w:pStyle w:val="BodyText"/>
        <w:spacing w:before="140"/>
        <w:ind w:left="0" w:firstLine="0"/>
      </w:pPr>
    </w:p>
    <w:p>
      <w:pPr>
        <w:pStyle w:val="Heading1"/>
      </w:pPr>
      <w:bookmarkStart w:name="Professional Experience" w:id="5"/>
      <w:bookmarkEnd w:id="5"/>
      <w:r>
        <w:rPr>
          <w:b w:val="0"/>
        </w:rPr>
      </w:r>
      <w:r>
        <w:rPr>
          <w:color w:val="4E4E4E"/>
        </w:rPr>
        <w:t>Professional</w:t>
      </w:r>
      <w:r>
        <w:rPr>
          <w:color w:val="4E4E4E"/>
          <w:spacing w:val="-10"/>
        </w:rPr>
        <w:t> </w:t>
      </w:r>
      <w:r>
        <w:rPr>
          <w:color w:val="4E4E4E"/>
          <w:spacing w:val="-2"/>
        </w:rPr>
        <w:t>Experience</w:t>
      </w:r>
    </w:p>
    <w:p>
      <w:pPr>
        <w:pStyle w:val="Heading2"/>
        <w:spacing w:before="180"/>
        <w:ind w:right="108"/>
      </w:pPr>
      <w:bookmarkStart w:name="Senior Program Manager | McKinsey &amp; Comp" w:id="6"/>
      <w:bookmarkEnd w:id="6"/>
      <w:r>
        <w:rPr>
          <w:b w:val="0"/>
        </w:rPr>
      </w:r>
      <w:r>
        <w:rPr>
          <w:color w:val="181818"/>
        </w:rPr>
        <w:t>SENIOR</w:t>
      </w:r>
      <w:r>
        <w:rPr>
          <w:color w:val="181818"/>
          <w:spacing w:val="-5"/>
        </w:rPr>
        <w:t> </w:t>
      </w:r>
      <w:r>
        <w:rPr>
          <w:color w:val="181818"/>
        </w:rPr>
        <w:t>PROGRAM</w:t>
      </w:r>
      <w:r>
        <w:rPr>
          <w:color w:val="181818"/>
          <w:spacing w:val="-3"/>
        </w:rPr>
        <w:t> </w:t>
      </w:r>
      <w:r>
        <w:rPr>
          <w:color w:val="181818"/>
        </w:rPr>
        <w:t>MANAGER</w:t>
      </w:r>
      <w:r>
        <w:rPr>
          <w:color w:val="181818"/>
          <w:spacing w:val="-5"/>
        </w:rPr>
        <w:t> </w:t>
      </w:r>
      <w:r>
        <w:rPr>
          <w:color w:val="181818"/>
        </w:rPr>
        <w:t>|</w:t>
      </w:r>
      <w:r>
        <w:rPr>
          <w:color w:val="181818"/>
          <w:spacing w:val="-2"/>
        </w:rPr>
        <w:t> </w:t>
      </w:r>
      <w:r>
        <w:rPr>
          <w:color w:val="181818"/>
        </w:rPr>
        <w:t>MCKINSEY</w:t>
      </w:r>
      <w:r>
        <w:rPr>
          <w:color w:val="181818"/>
          <w:spacing w:val="-2"/>
        </w:rPr>
        <w:t> </w:t>
      </w:r>
      <w:r>
        <w:rPr>
          <w:color w:val="181818"/>
        </w:rPr>
        <w:t>&amp;</w:t>
      </w:r>
      <w:r>
        <w:rPr>
          <w:color w:val="181818"/>
          <w:spacing w:val="-5"/>
        </w:rPr>
        <w:t> </w:t>
      </w:r>
      <w:r>
        <w:rPr>
          <w:color w:val="181818"/>
        </w:rPr>
        <w:t>COMPANY,</w:t>
      </w:r>
      <w:r>
        <w:rPr>
          <w:color w:val="181818"/>
          <w:spacing w:val="-4"/>
        </w:rPr>
        <w:t> </w:t>
      </w:r>
      <w:r>
        <w:rPr>
          <w:color w:val="181818"/>
        </w:rPr>
        <w:t>BOSTON,</w:t>
      </w:r>
      <w:r>
        <w:rPr>
          <w:color w:val="181818"/>
          <w:spacing w:val="-4"/>
        </w:rPr>
        <w:t> </w:t>
      </w:r>
      <w:r>
        <w:rPr>
          <w:color w:val="181818"/>
        </w:rPr>
        <w:t>MASSACHUSETTS</w:t>
      </w:r>
      <w:r>
        <w:rPr>
          <w:color w:val="181818"/>
          <w:spacing w:val="-6"/>
        </w:rPr>
        <w:t> </w:t>
      </w:r>
      <w:r>
        <w:rPr>
          <w:color w:val="181818"/>
        </w:rPr>
        <w:t>|</w:t>
      </w:r>
      <w:r>
        <w:rPr>
          <w:color w:val="181818"/>
          <w:spacing w:val="-2"/>
        </w:rPr>
        <w:t> </w:t>
      </w:r>
      <w:r>
        <w:rPr>
          <w:color w:val="181818"/>
        </w:rPr>
        <w:t>JANUARY</w:t>
      </w:r>
      <w:r>
        <w:rPr>
          <w:color w:val="181818"/>
          <w:spacing w:val="-4"/>
        </w:rPr>
        <w:t> </w:t>
      </w:r>
      <w:r>
        <w:rPr>
          <w:color w:val="181818"/>
        </w:rPr>
        <w:t>2021</w:t>
      </w:r>
      <w:r>
        <w:rPr>
          <w:color w:val="181818"/>
          <w:spacing w:val="-2"/>
        </w:rPr>
        <w:t> </w:t>
      </w:r>
      <w:r>
        <w:rPr>
          <w:color w:val="181818"/>
        </w:rPr>
        <w:t>- </w:t>
      </w:r>
      <w:r>
        <w:rPr>
          <w:color w:val="181818"/>
          <w:spacing w:val="-2"/>
        </w:rPr>
        <w:t>PRESENT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101" w:after="0"/>
        <w:ind w:left="491" w:right="234" w:hanging="361"/>
        <w:jc w:val="left"/>
        <w:rPr>
          <w:sz w:val="22"/>
        </w:rPr>
      </w:pPr>
      <w:r>
        <w:rPr>
          <w:color w:val="404040"/>
          <w:sz w:val="22"/>
        </w:rPr>
        <w:t>Developed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implemented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strategic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initiatives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across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multiple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projects,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leading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25%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increase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program </w:t>
      </w:r>
      <w:r>
        <w:rPr>
          <w:color w:val="404040"/>
          <w:spacing w:val="-2"/>
          <w:sz w:val="22"/>
        </w:rPr>
        <w:t>efficiency.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79" w:after="0"/>
        <w:ind w:left="491" w:right="428" w:hanging="361"/>
        <w:jc w:val="left"/>
        <w:rPr>
          <w:sz w:val="22"/>
        </w:rPr>
      </w:pPr>
      <w:r>
        <w:rPr>
          <w:color w:val="404040"/>
          <w:sz w:val="22"/>
        </w:rPr>
        <w:t>Fostered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effective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stakeholder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communication,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resulting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improved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relationships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increased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satisfaction </w:t>
      </w:r>
      <w:r>
        <w:rPr>
          <w:color w:val="404040"/>
          <w:spacing w:val="-2"/>
          <w:sz w:val="22"/>
        </w:rPr>
        <w:t>levels.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82" w:after="0"/>
        <w:ind w:left="491" w:right="117" w:hanging="361"/>
        <w:jc w:val="left"/>
        <w:rPr>
          <w:sz w:val="22"/>
        </w:rPr>
      </w:pPr>
      <w:r>
        <w:rPr>
          <w:color w:val="404040"/>
          <w:sz w:val="22"/>
        </w:rPr>
        <w:t>Managed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budgets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totaling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over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$2M,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reducing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overall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project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costs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by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15%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through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meticulous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financial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tracking and wise resource allocation.</w:t>
      </w:r>
    </w:p>
    <w:p>
      <w:pPr>
        <w:pStyle w:val="Heading2"/>
      </w:pPr>
      <w:bookmarkStart w:name="Project Manager | Accenture, San Francis" w:id="7"/>
      <w:bookmarkEnd w:id="7"/>
      <w:r>
        <w:rPr>
          <w:b w:val="0"/>
        </w:rPr>
      </w:r>
      <w:r>
        <w:rPr>
          <w:color w:val="181818"/>
        </w:rPr>
        <w:t>PROJECT</w:t>
      </w:r>
      <w:r>
        <w:rPr>
          <w:color w:val="181818"/>
          <w:spacing w:val="-6"/>
        </w:rPr>
        <w:t> </w:t>
      </w:r>
      <w:r>
        <w:rPr>
          <w:color w:val="181818"/>
        </w:rPr>
        <w:t>MANAGER</w:t>
      </w:r>
      <w:r>
        <w:rPr>
          <w:color w:val="181818"/>
          <w:spacing w:val="-5"/>
        </w:rPr>
        <w:t> </w:t>
      </w:r>
      <w:r>
        <w:rPr>
          <w:color w:val="181818"/>
        </w:rPr>
        <w:t>|</w:t>
      </w:r>
      <w:r>
        <w:rPr>
          <w:color w:val="181818"/>
          <w:spacing w:val="-4"/>
        </w:rPr>
        <w:t> </w:t>
      </w:r>
      <w:r>
        <w:rPr>
          <w:color w:val="181818"/>
        </w:rPr>
        <w:t>ACCENTURE,</w:t>
      </w:r>
      <w:r>
        <w:rPr>
          <w:color w:val="181818"/>
          <w:spacing w:val="-6"/>
        </w:rPr>
        <w:t> </w:t>
      </w:r>
      <w:r>
        <w:rPr>
          <w:color w:val="181818"/>
        </w:rPr>
        <w:t>SAN</w:t>
      </w:r>
      <w:r>
        <w:rPr>
          <w:color w:val="181818"/>
          <w:spacing w:val="-4"/>
        </w:rPr>
        <w:t> </w:t>
      </w:r>
      <w:r>
        <w:rPr>
          <w:color w:val="181818"/>
        </w:rPr>
        <w:t>FRANCISCO,</w:t>
      </w:r>
      <w:r>
        <w:rPr>
          <w:color w:val="181818"/>
          <w:spacing w:val="-6"/>
        </w:rPr>
        <w:t> </w:t>
      </w:r>
      <w:r>
        <w:rPr>
          <w:color w:val="181818"/>
        </w:rPr>
        <w:t>CALIFORNIA</w:t>
      </w:r>
      <w:r>
        <w:rPr>
          <w:color w:val="181818"/>
          <w:spacing w:val="-6"/>
        </w:rPr>
        <w:t> </w:t>
      </w:r>
      <w:r>
        <w:rPr>
          <w:color w:val="181818"/>
        </w:rPr>
        <w:t>|</w:t>
      </w:r>
      <w:r>
        <w:rPr>
          <w:color w:val="181818"/>
          <w:spacing w:val="-5"/>
        </w:rPr>
        <w:t> </w:t>
      </w:r>
      <w:r>
        <w:rPr>
          <w:color w:val="181818"/>
        </w:rPr>
        <w:t>JUNE</w:t>
      </w:r>
      <w:r>
        <w:rPr>
          <w:color w:val="181818"/>
          <w:spacing w:val="-7"/>
        </w:rPr>
        <w:t> </w:t>
      </w:r>
      <w:r>
        <w:rPr>
          <w:color w:val="181818"/>
        </w:rPr>
        <w:t>2018</w:t>
      </w:r>
      <w:r>
        <w:rPr>
          <w:color w:val="181818"/>
          <w:spacing w:val="-4"/>
        </w:rPr>
        <w:t> </w:t>
      </w:r>
      <w:r>
        <w:rPr>
          <w:color w:val="181818"/>
        </w:rPr>
        <w:t>-</w:t>
      </w:r>
      <w:r>
        <w:rPr>
          <w:color w:val="181818"/>
          <w:spacing w:val="-5"/>
        </w:rPr>
        <w:t> </w:t>
      </w:r>
      <w:r>
        <w:rPr>
          <w:color w:val="181818"/>
        </w:rPr>
        <w:t>DECEMBER</w:t>
      </w:r>
      <w:r>
        <w:rPr>
          <w:color w:val="181818"/>
          <w:spacing w:val="-5"/>
        </w:rPr>
        <w:t> </w:t>
      </w:r>
      <w:r>
        <w:rPr>
          <w:color w:val="181818"/>
          <w:spacing w:val="-4"/>
        </w:rPr>
        <w:t>2020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102" w:after="0"/>
        <w:ind w:left="491" w:right="211" w:hanging="361"/>
        <w:jc w:val="left"/>
        <w:rPr>
          <w:sz w:val="22"/>
        </w:rPr>
      </w:pPr>
      <w:r>
        <w:rPr>
          <w:color w:val="404040"/>
          <w:sz w:val="22"/>
        </w:rPr>
        <w:t>Led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cross-functional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teams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deliver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complex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projects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within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deadlines,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resulting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track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record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100%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on- time project completion.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81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Orchestrated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long-term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strategic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planning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that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contributed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20%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increase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client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retention.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78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Oversaw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managed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project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budgeting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financial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planning,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which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resulted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reducing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excess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cost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by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4"/>
          <w:sz w:val="22"/>
        </w:rPr>
        <w:t>10%.</w:t>
      </w:r>
    </w:p>
    <w:sectPr>
      <w:type w:val="continuous"/>
      <w:pgSz w:w="12240" w:h="15840"/>
      <w:pgMar w:top="560" w:bottom="280" w:left="5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91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40404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4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2"/>
      <w:ind w:left="491" w:hanging="360"/>
    </w:pPr>
    <w:rPr>
      <w:rFonts w:ascii="Cambria" w:hAnsi="Cambria" w:eastAsia="Cambria" w:cs="Cambr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1"/>
      <w:outlineLvl w:val="1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78"/>
      <w:ind w:left="131"/>
      <w:outlineLvl w:val="2"/>
    </w:pPr>
    <w:rPr>
      <w:rFonts w:ascii="Cambria" w:hAnsi="Cambria" w:eastAsia="Cambria" w:cs="Cambr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131"/>
    </w:pPr>
    <w:rPr>
      <w:rFonts w:ascii="Cambria" w:hAnsi="Cambria" w:eastAsia="Cambria" w:cs="Cambria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2"/>
      <w:ind w:left="491" w:hanging="360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mail@example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Leng</dc:creator>
  <dcterms:created xsi:type="dcterms:W3CDTF">2024-03-29T21:54:54Z</dcterms:created>
  <dcterms:modified xsi:type="dcterms:W3CDTF">2024-03-29T21:54:54Z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Created">
    <vt:filetime>2024-02-10T00:00:00Z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2024-03-29T00:00:00Z</vt:filetime>
  </property>
  <property fmtid="{D5CDD505-2E9C-101B-9397-08002B2CF9AE}" pid="6" name="Producer">
    <vt:lpwstr>Adobe PDF Library 23.8.246</vt:lpwstr>
  </property>
  <property fmtid="{D5CDD505-2E9C-101B-9397-08002B2CF9AE}" pid="7" name="SourceModified">
    <vt:lpwstr>D:20240209200457</vt:lpwstr>
  </property>
</Properties>
</file>